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B68D" w14:textId="77777777" w:rsidR="00A32A1A" w:rsidRPr="00A32A1A" w:rsidRDefault="00A32A1A" w:rsidP="00A32A1A">
      <w:pPr>
        <w:spacing w:after="0" w:line="240" w:lineRule="auto"/>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Luisa and the Resurrection of Jesus Christ for the little children in the Divine Will</w:t>
      </w:r>
    </w:p>
    <w:p w14:paraId="0399EA29" w14:textId="77777777" w:rsidR="00A32A1A" w:rsidRPr="00A32A1A" w:rsidRDefault="00A32A1A" w:rsidP="00A32A1A">
      <w:pPr>
        <w:spacing w:after="0" w:line="240" w:lineRule="auto"/>
        <w:rPr>
          <w:rFonts w:ascii="Times New Roman" w:eastAsia="Times New Roman" w:hAnsi="Times New Roman" w:cs="Times New Roman"/>
          <w:sz w:val="40"/>
          <w:szCs w:val="40"/>
        </w:rPr>
      </w:pPr>
    </w:p>
    <w:p w14:paraId="42B8DD71" w14:textId="77777777" w:rsidR="00A32A1A" w:rsidRPr="00A32A1A" w:rsidRDefault="00A32A1A" w:rsidP="00A32A1A">
      <w:pPr>
        <w:spacing w:after="0" w:line="240" w:lineRule="auto"/>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V6 – 5.9.05 - </w:t>
      </w:r>
      <w:r w:rsidRPr="00A32A1A">
        <w:rPr>
          <w:rFonts w:ascii="Times New Roman" w:eastAsia="Times New Roman" w:hAnsi="Times New Roman" w:cs="Times New Roman"/>
          <w:sz w:val="40"/>
          <w:szCs w:val="40"/>
        </w:rPr>
        <w:t>“</w:t>
      </w:r>
      <w:r w:rsidRPr="00A32A1A">
        <w:rPr>
          <w:rFonts w:ascii="Times New Roman" w:eastAsia="Times New Roman" w:hAnsi="Times New Roman" w:cs="Times New Roman"/>
          <w:b/>
          <w:bCs/>
          <w:sz w:val="40"/>
          <w:szCs w:val="40"/>
        </w:rPr>
        <w:t xml:space="preserve">And why, </w:t>
      </w:r>
      <w:proofErr w:type="gramStart"/>
      <w:r w:rsidRPr="00A32A1A">
        <w:rPr>
          <w:rFonts w:ascii="Times New Roman" w:eastAsia="Times New Roman" w:hAnsi="Times New Roman" w:cs="Times New Roman"/>
          <w:b/>
          <w:bCs/>
          <w:sz w:val="40"/>
          <w:szCs w:val="40"/>
        </w:rPr>
        <w:t>My</w:t>
      </w:r>
      <w:proofErr w:type="gramEnd"/>
      <w:r w:rsidRPr="00A32A1A">
        <w:rPr>
          <w:rFonts w:ascii="Times New Roman" w:eastAsia="Times New Roman" w:hAnsi="Times New Roman" w:cs="Times New Roman"/>
          <w:b/>
          <w:bCs/>
          <w:sz w:val="40"/>
          <w:szCs w:val="40"/>
        </w:rPr>
        <w:t xml:space="preserve"> daughter, can the soul, United to Grace, not do in advance everything that death Must do to her nature?</w:t>
      </w:r>
      <w:r w:rsidRPr="00A32A1A">
        <w:rPr>
          <w:rFonts w:ascii="Times New Roman" w:eastAsia="Times New Roman" w:hAnsi="Times New Roman" w:cs="Times New Roman"/>
          <w:sz w:val="40"/>
          <w:szCs w:val="40"/>
        </w:rPr>
        <w:t>  That is, making it die in advance, for Love of God, to everything to which it shall have to die?  But only those who Dwell Continuously with My Grace come to have this Blessed death, because by Living with God it is easier for them to die to everything that is fleeting.  And as the soul Lives with God and dies to all the rest, her very nature comes to anticipate the Privileges that Must Enrich her at the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 that is, she shall feel Spiritualized, Deified and Incorruptible, in addition to all the Goods in which the soul shall take part, feeling herself the partaker in all the Privileges of Divine Life.  In addition to this, there is the Distinction of Glory that these souls shall have in Heaven; they shall be so different from the others, as Heaven is different from the earth.”  </w:t>
      </w:r>
    </w:p>
    <w:p w14:paraId="49141AE2" w14:textId="77777777" w:rsidR="00A32A1A" w:rsidRPr="00A32A1A" w:rsidRDefault="00A32A1A" w:rsidP="00A32A1A">
      <w:pPr>
        <w:spacing w:after="0" w:line="240" w:lineRule="auto"/>
        <w:rPr>
          <w:rFonts w:ascii="Times New Roman" w:eastAsia="Times New Roman" w:hAnsi="Times New Roman" w:cs="Times New Roman"/>
          <w:sz w:val="40"/>
          <w:szCs w:val="40"/>
        </w:rPr>
      </w:pPr>
    </w:p>
    <w:p w14:paraId="235819FC" w14:textId="77777777" w:rsidR="00A32A1A" w:rsidRPr="00A32A1A" w:rsidRDefault="00A32A1A" w:rsidP="00A32A1A">
      <w:pPr>
        <w:spacing w:after="0" w:line="240" w:lineRule="auto"/>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V12 – 4.15.19 – </w:t>
      </w:r>
      <w:r w:rsidRPr="00A32A1A">
        <w:rPr>
          <w:rFonts w:ascii="Times New Roman" w:eastAsia="Times New Roman" w:hAnsi="Times New Roman" w:cs="Times New Roman"/>
          <w:sz w:val="40"/>
          <w:szCs w:val="40"/>
        </w:rPr>
        <w:t>“…Now,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is the Symbol of the souls who shall Form their Sanctity in My Divine Will. The Saints of the past centuries symbolize My Humanity. Although resigned, they did not have Continuous Act in My Divine Will; therefore, they did not receive the Mark of the Sun of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but the Mark of the Works of My Humanity before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Therefore, they shall be many; almost like stars, they shall Form a Beautiful Ornament to the Heaven of My Humanity. But the Saints of the Living in My Divine Will, who shall symbolize My </w:t>
      </w:r>
      <w:r w:rsidRPr="00A32A1A">
        <w:rPr>
          <w:rFonts w:ascii="Times New Roman" w:eastAsia="Times New Roman" w:hAnsi="Times New Roman" w:cs="Times New Roman"/>
          <w:b/>
          <w:bCs/>
          <w:sz w:val="40"/>
          <w:szCs w:val="40"/>
        </w:rPr>
        <w:t>Resurrected</w:t>
      </w:r>
      <w:r w:rsidRPr="00A32A1A">
        <w:rPr>
          <w:rFonts w:ascii="Times New Roman" w:eastAsia="Times New Roman" w:hAnsi="Times New Roman" w:cs="Times New Roman"/>
          <w:sz w:val="40"/>
          <w:szCs w:val="40"/>
        </w:rPr>
        <w:t> Humanity, shall be few. In fact, many throngs and crowds of people saw My Humanity, but few saw My </w:t>
      </w:r>
      <w:r w:rsidRPr="00A32A1A">
        <w:rPr>
          <w:rFonts w:ascii="Times New Roman" w:eastAsia="Times New Roman" w:hAnsi="Times New Roman" w:cs="Times New Roman"/>
          <w:b/>
          <w:bCs/>
          <w:sz w:val="40"/>
          <w:szCs w:val="40"/>
        </w:rPr>
        <w:t>Resurrected</w:t>
      </w:r>
      <w:r w:rsidRPr="00A32A1A">
        <w:rPr>
          <w:rFonts w:ascii="Times New Roman" w:eastAsia="Times New Roman" w:hAnsi="Times New Roman" w:cs="Times New Roman"/>
          <w:sz w:val="40"/>
          <w:szCs w:val="40"/>
        </w:rPr>
        <w:t> Humanity - only the believers, those who were Most disposed, and, I could say, only those who contained the Seed of My Divine Will. In fact, if they did not have that Seed, they would have lacked the necessary sight to be able to see My </w:t>
      </w:r>
      <w:r w:rsidRPr="00A32A1A">
        <w:rPr>
          <w:rFonts w:ascii="Times New Roman" w:eastAsia="Times New Roman" w:hAnsi="Times New Roman" w:cs="Times New Roman"/>
          <w:b/>
          <w:bCs/>
          <w:sz w:val="40"/>
          <w:szCs w:val="40"/>
        </w:rPr>
        <w:t>Resurrected</w:t>
      </w:r>
      <w:r w:rsidRPr="00A32A1A">
        <w:rPr>
          <w:rFonts w:ascii="Times New Roman" w:eastAsia="Times New Roman" w:hAnsi="Times New Roman" w:cs="Times New Roman"/>
          <w:sz w:val="40"/>
          <w:szCs w:val="40"/>
        </w:rPr>
        <w:t> and Glorious Humanity, and therefore be spectators of My Ascent into Heaven.</w:t>
      </w:r>
    </w:p>
    <w:p w14:paraId="05E98FC6" w14:textId="77777777" w:rsidR="00A32A1A" w:rsidRPr="00A32A1A" w:rsidRDefault="00A32A1A" w:rsidP="00A32A1A">
      <w:pPr>
        <w:spacing w:after="0" w:line="240" w:lineRule="auto"/>
        <w:jc w:val="both"/>
        <w:rPr>
          <w:rFonts w:ascii="Times New Roman" w:eastAsia="Times New Roman" w:hAnsi="Times New Roman" w:cs="Times New Roman"/>
          <w:sz w:val="40"/>
          <w:szCs w:val="40"/>
        </w:rPr>
      </w:pPr>
    </w:p>
    <w:p w14:paraId="6C3D4D62" w14:textId="77777777" w:rsidR="00A32A1A" w:rsidRPr="00A32A1A" w:rsidRDefault="00A32A1A" w:rsidP="00A32A1A">
      <w:pPr>
        <w:spacing w:after="0" w:line="240" w:lineRule="auto"/>
        <w:ind w:firstLine="540"/>
        <w:jc w:val="both"/>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t>Now, if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symbolizes the Saints of the Living in My Divine Will - and this with Reason, since each act, word, step, etc. done in My Divine Will is a </w:t>
      </w:r>
      <w:r w:rsidRPr="00A32A1A">
        <w:rPr>
          <w:rFonts w:ascii="Times New Roman" w:eastAsia="Times New Roman" w:hAnsi="Times New Roman" w:cs="Times New Roman"/>
          <w:b/>
          <w:bCs/>
          <w:sz w:val="40"/>
          <w:szCs w:val="40"/>
        </w:rPr>
        <w:t>Divine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that the soul receives; it is a Mark of Glory that she receives; it is to go out of herself in order to Enter the Divinity, and to love, work and think, hiding herself in the Refulgent Sun of My Volition - what is the wonder, if the soul remains </w:t>
      </w:r>
      <w:r w:rsidRPr="00A32A1A">
        <w:rPr>
          <w:rFonts w:ascii="Times New Roman" w:eastAsia="Times New Roman" w:hAnsi="Times New Roman" w:cs="Times New Roman"/>
          <w:b/>
          <w:bCs/>
          <w:sz w:val="40"/>
          <w:szCs w:val="40"/>
        </w:rPr>
        <w:t>Fully Risen</w:t>
      </w:r>
      <w:r w:rsidRPr="00A32A1A">
        <w:rPr>
          <w:rFonts w:ascii="Times New Roman" w:eastAsia="Times New Roman" w:hAnsi="Times New Roman" w:cs="Times New Roman"/>
          <w:sz w:val="40"/>
          <w:szCs w:val="40"/>
        </w:rPr>
        <w:t> and Identified with the very Sun of My Glory, and symbolizes My </w:t>
      </w:r>
      <w:r w:rsidRPr="00A32A1A">
        <w:rPr>
          <w:rFonts w:ascii="Times New Roman" w:eastAsia="Times New Roman" w:hAnsi="Times New Roman" w:cs="Times New Roman"/>
          <w:b/>
          <w:bCs/>
          <w:sz w:val="40"/>
          <w:szCs w:val="40"/>
        </w:rPr>
        <w:t>Resurrected</w:t>
      </w:r>
      <w:r w:rsidRPr="00A32A1A">
        <w:rPr>
          <w:rFonts w:ascii="Times New Roman" w:eastAsia="Times New Roman" w:hAnsi="Times New Roman" w:cs="Times New Roman"/>
          <w:sz w:val="40"/>
          <w:szCs w:val="40"/>
        </w:rPr>
        <w:t> Humanity? But few are those who dispose themselves to this, because even in Sanctity, souls want something for their own good; while the Sanctity of Living in My Divine Will has nothing of Its own - everything is of God. It takes too much for souls to dispose themselves to this - to strip themselves of their own goods. Therefore, they shall not be many.</w:t>
      </w:r>
    </w:p>
    <w:p w14:paraId="06CE9A1F" w14:textId="77777777" w:rsidR="00A32A1A" w:rsidRPr="00A32A1A" w:rsidRDefault="00A32A1A" w:rsidP="00A32A1A">
      <w:pPr>
        <w:spacing w:after="100" w:line="240" w:lineRule="auto"/>
        <w:ind w:firstLine="540"/>
        <w:jc w:val="both"/>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t>You are not in the number of the many, but of the few. Therefore, be always Attentive to the Call, and to your Continuous Flight.”</w:t>
      </w:r>
    </w:p>
    <w:p w14:paraId="3EFB51EE" w14:textId="77777777" w:rsidR="00A32A1A" w:rsidRPr="00A32A1A" w:rsidRDefault="00A32A1A" w:rsidP="00A32A1A">
      <w:pPr>
        <w:spacing w:after="0" w:line="240" w:lineRule="auto"/>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br/>
      </w:r>
    </w:p>
    <w:p w14:paraId="4A82F9EB" w14:textId="77777777" w:rsidR="00A32A1A" w:rsidRPr="00A32A1A" w:rsidRDefault="00A32A1A" w:rsidP="00A32A1A">
      <w:pPr>
        <w:spacing w:after="0" w:line="240" w:lineRule="auto"/>
        <w:jc w:val="both"/>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V33 – 10.7.35 – </w:t>
      </w:r>
      <w:r w:rsidRPr="00A32A1A">
        <w:rPr>
          <w:rFonts w:ascii="Times New Roman" w:eastAsia="Times New Roman" w:hAnsi="Times New Roman" w:cs="Times New Roman"/>
          <w:sz w:val="40"/>
          <w:szCs w:val="40"/>
        </w:rPr>
        <w:t>“…My Death Itself Forms the Continuous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xml:space="preserve"> of the soul to Living in It.  In fact, the creature feels herself Continuously Regenerated in My Blood, in My Sufferings, in My Love, even in My Breath, in which she finds sufficient Grace in order to Live of My Divine Will, because I Placed Everything at her disposition.  </w:t>
      </w:r>
    </w:p>
    <w:p w14:paraId="1DBA79C6" w14:textId="77777777" w:rsidR="00A32A1A" w:rsidRPr="00A32A1A" w:rsidRDefault="00A32A1A" w:rsidP="00A32A1A">
      <w:pPr>
        <w:spacing w:after="100" w:line="240" w:lineRule="auto"/>
        <w:jc w:val="both"/>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t>“As I had My Most Holy Humanity at the disposition of My Divine Volition, so I placed It inside and outside of the creature in order to give Life to My Divine Will in her.  Now, when she decides not to Live in It, My Blood does not Rain because it does not have Whom to Regenerate into Divine; My Sufferings do not Form the Wall of Defense because the human volition Forms the continuous collapse to My Works and renders as impotent My Death so that everyone would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 </w:t>
      </w:r>
      <w:r w:rsidRPr="00A32A1A">
        <w:rPr>
          <w:rFonts w:ascii="Times New Roman" w:eastAsia="Times New Roman" w:hAnsi="Times New Roman" w:cs="Times New Roman"/>
          <w:sz w:val="40"/>
          <w:szCs w:val="40"/>
        </w:rPr>
        <w:t>in My Volition.”</w:t>
      </w:r>
    </w:p>
    <w:p w14:paraId="15DE6CC3" w14:textId="77777777" w:rsidR="00A32A1A" w:rsidRPr="00A32A1A" w:rsidRDefault="00A32A1A" w:rsidP="00A32A1A">
      <w:pPr>
        <w:spacing w:after="0" w:line="240" w:lineRule="auto"/>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br/>
      </w:r>
    </w:p>
    <w:p w14:paraId="10FF216D" w14:textId="77777777" w:rsidR="00A32A1A" w:rsidRPr="00A32A1A" w:rsidRDefault="00A32A1A" w:rsidP="00A32A1A">
      <w:pPr>
        <w:spacing w:after="100" w:line="240" w:lineRule="auto"/>
        <w:jc w:val="both"/>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V34 – 5.31.36 –</w:t>
      </w:r>
      <w:r w:rsidRPr="00A32A1A">
        <w:rPr>
          <w:rFonts w:ascii="Times New Roman" w:eastAsia="Times New Roman" w:hAnsi="Times New Roman" w:cs="Times New Roman"/>
          <w:sz w:val="40"/>
          <w:szCs w:val="40"/>
        </w:rPr>
        <w:t> “With the Power of My Volition I shall Recall to Life those dead to Grace.  I shall Repeat the Miracle of the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xml:space="preserve"> of Lazarus, that, even though they have putrefied in evil, rendering stinking cadavers like Lazarus, My Fiat shall Recall them to Life, </w:t>
      </w:r>
      <w:proofErr w:type="gramStart"/>
      <w:r w:rsidRPr="00A32A1A">
        <w:rPr>
          <w:rFonts w:ascii="Times New Roman" w:eastAsia="Times New Roman" w:hAnsi="Times New Roman" w:cs="Times New Roman"/>
          <w:sz w:val="40"/>
          <w:szCs w:val="40"/>
        </w:rPr>
        <w:t>It</w:t>
      </w:r>
      <w:proofErr w:type="gramEnd"/>
      <w:r w:rsidRPr="00A32A1A">
        <w:rPr>
          <w:rFonts w:ascii="Times New Roman" w:eastAsia="Times New Roman" w:hAnsi="Times New Roman" w:cs="Times New Roman"/>
          <w:sz w:val="40"/>
          <w:szCs w:val="40"/>
        </w:rPr>
        <w:t xml:space="preserve"> shall stop the stench of sin, It shall make them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 </w:t>
      </w:r>
      <w:r w:rsidRPr="00A32A1A">
        <w:rPr>
          <w:rFonts w:ascii="Times New Roman" w:eastAsia="Times New Roman" w:hAnsi="Times New Roman" w:cs="Times New Roman"/>
          <w:sz w:val="40"/>
          <w:szCs w:val="40"/>
        </w:rPr>
        <w:t>in Good.  In sum, I shall use all My Divine Industries in order to let My Volition Dominate in the midst of the people. </w:t>
      </w:r>
    </w:p>
    <w:p w14:paraId="26B208FF" w14:textId="77777777" w:rsidR="00A32A1A" w:rsidRPr="00A32A1A" w:rsidRDefault="00A32A1A" w:rsidP="00A32A1A">
      <w:pPr>
        <w:spacing w:after="0" w:line="240" w:lineRule="auto"/>
        <w:rPr>
          <w:rFonts w:ascii="Times New Roman" w:eastAsia="Times New Roman" w:hAnsi="Times New Roman" w:cs="Times New Roman"/>
          <w:sz w:val="40"/>
          <w:szCs w:val="40"/>
        </w:rPr>
      </w:pPr>
    </w:p>
    <w:p w14:paraId="170FF389" w14:textId="77777777" w:rsidR="00A32A1A" w:rsidRPr="00A32A1A" w:rsidRDefault="00A32A1A" w:rsidP="00A32A1A">
      <w:pPr>
        <w:spacing w:after="0" w:line="240" w:lineRule="auto"/>
        <w:jc w:val="both"/>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V36 – 4.20.38 - </w:t>
      </w:r>
      <w:r w:rsidRPr="00A32A1A">
        <w:rPr>
          <w:rFonts w:ascii="Times New Roman" w:eastAsia="Times New Roman" w:hAnsi="Times New Roman" w:cs="Times New Roman"/>
          <w:sz w:val="40"/>
          <w:szCs w:val="40"/>
        </w:rPr>
        <w:t>After this, I continued my Round in all that Our Lord Did on earth and I stopped in the Act of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What Triumph, what Glory.  Heaven Poured Itself on earth to be Spectator of such a great Glory.  My Beloved Jesus said: “My daughter, in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the Right was given to creatures to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w:t>
      </w:r>
      <w:r w:rsidRPr="00A32A1A">
        <w:rPr>
          <w:rFonts w:ascii="Times New Roman" w:eastAsia="Times New Roman" w:hAnsi="Times New Roman" w:cs="Times New Roman"/>
          <w:sz w:val="40"/>
          <w:szCs w:val="40"/>
        </w:rPr>
        <w:t> in Me to New Life.  It was the Confirmation, the Seal of My Whole Life, My Works and My Words.  If I Came on earth it was to Give to each and every one My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as their own—to Give them Life and Make them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 </w:t>
      </w:r>
      <w:r w:rsidRPr="00A32A1A">
        <w:rPr>
          <w:rFonts w:ascii="Times New Roman" w:eastAsia="Times New Roman" w:hAnsi="Times New Roman" w:cs="Times New Roman"/>
          <w:sz w:val="40"/>
          <w:szCs w:val="40"/>
        </w:rPr>
        <w:t>in My Own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But do you want to Know where is the </w:t>
      </w:r>
      <w:r w:rsidRPr="00A32A1A">
        <w:rPr>
          <w:rFonts w:ascii="Times New Roman" w:eastAsia="Times New Roman" w:hAnsi="Times New Roman" w:cs="Times New Roman"/>
          <w:b/>
          <w:bCs/>
          <w:sz w:val="40"/>
          <w:szCs w:val="40"/>
        </w:rPr>
        <w:t>Real</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Resurrection</w:t>
      </w:r>
      <w:r w:rsidRPr="00A32A1A">
        <w:rPr>
          <w:rFonts w:ascii="Times New Roman" w:eastAsia="Times New Roman" w:hAnsi="Times New Roman" w:cs="Times New Roman"/>
          <w:sz w:val="40"/>
          <w:szCs w:val="40"/>
        </w:rPr>
        <w:t> of the creature?  Not in the end of her days, but while she is still living on earth.  One who Lives in My Divine Will </w:t>
      </w:r>
      <w:r w:rsidRPr="00A32A1A">
        <w:rPr>
          <w:rFonts w:ascii="Times New Roman" w:eastAsia="Times New Roman" w:hAnsi="Times New Roman" w:cs="Times New Roman"/>
          <w:b/>
          <w:bCs/>
          <w:sz w:val="40"/>
          <w:szCs w:val="40"/>
        </w:rPr>
        <w:t>Rises</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 </w:t>
      </w:r>
      <w:r w:rsidRPr="00A32A1A">
        <w:rPr>
          <w:rFonts w:ascii="Times New Roman" w:eastAsia="Times New Roman" w:hAnsi="Times New Roman" w:cs="Times New Roman"/>
          <w:sz w:val="40"/>
          <w:szCs w:val="40"/>
        </w:rPr>
        <w:t>to Light and says: ‘My night is over.'  She </w:t>
      </w:r>
      <w:r w:rsidRPr="00A32A1A">
        <w:rPr>
          <w:rFonts w:ascii="Times New Roman" w:eastAsia="Times New Roman" w:hAnsi="Times New Roman" w:cs="Times New Roman"/>
          <w:b/>
          <w:bCs/>
          <w:sz w:val="40"/>
          <w:szCs w:val="40"/>
        </w:rPr>
        <w:t>Rises</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w:t>
      </w:r>
      <w:r w:rsidRPr="00A32A1A">
        <w:rPr>
          <w:rFonts w:ascii="Times New Roman" w:eastAsia="Times New Roman" w:hAnsi="Times New Roman" w:cs="Times New Roman"/>
          <w:sz w:val="40"/>
          <w:szCs w:val="40"/>
        </w:rPr>
        <w:t> in the Love of her Creator, so that there is no more cold or snow for her, but the Smile of the Heavenly Spring; she </w:t>
      </w:r>
      <w:r w:rsidRPr="00A32A1A">
        <w:rPr>
          <w:rFonts w:ascii="Times New Roman" w:eastAsia="Times New Roman" w:hAnsi="Times New Roman" w:cs="Times New Roman"/>
          <w:b/>
          <w:bCs/>
          <w:sz w:val="40"/>
          <w:szCs w:val="40"/>
        </w:rPr>
        <w:t>Rises</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w:t>
      </w:r>
      <w:r w:rsidRPr="00A32A1A">
        <w:rPr>
          <w:rFonts w:ascii="Times New Roman" w:eastAsia="Times New Roman" w:hAnsi="Times New Roman" w:cs="Times New Roman"/>
          <w:sz w:val="40"/>
          <w:szCs w:val="40"/>
        </w:rPr>
        <w:t> to Sanctity, that puts in rushed flight all weaknesses, miseries and passions; she </w:t>
      </w:r>
      <w:r w:rsidRPr="00A32A1A">
        <w:rPr>
          <w:rFonts w:ascii="Times New Roman" w:eastAsia="Times New Roman" w:hAnsi="Times New Roman" w:cs="Times New Roman"/>
          <w:b/>
          <w:bCs/>
          <w:sz w:val="40"/>
          <w:szCs w:val="40"/>
        </w:rPr>
        <w:t>Rises</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w:t>
      </w:r>
      <w:r w:rsidRPr="00A32A1A">
        <w:rPr>
          <w:rFonts w:ascii="Times New Roman" w:eastAsia="Times New Roman" w:hAnsi="Times New Roman" w:cs="Times New Roman"/>
          <w:sz w:val="40"/>
          <w:szCs w:val="40"/>
        </w:rPr>
        <w:t> to all that is Heaven, and if she looks at the earth, Heaven and sun, she does it to find the Works of her Creator—to take the opportunity to Narrate to Him His Glory and His Long Love Story.  </w:t>
      </w:r>
    </w:p>
    <w:p w14:paraId="59FE7A87" w14:textId="77777777" w:rsidR="00A32A1A" w:rsidRPr="00A32A1A" w:rsidRDefault="00A32A1A" w:rsidP="00A32A1A">
      <w:pPr>
        <w:spacing w:after="100" w:line="240" w:lineRule="auto"/>
        <w:ind w:firstLine="540"/>
        <w:jc w:val="both"/>
        <w:rPr>
          <w:rFonts w:ascii="Times New Roman" w:eastAsia="Times New Roman" w:hAnsi="Times New Roman" w:cs="Times New Roman"/>
          <w:sz w:val="40"/>
          <w:szCs w:val="40"/>
        </w:rPr>
      </w:pPr>
      <w:r w:rsidRPr="00A32A1A">
        <w:rPr>
          <w:rFonts w:ascii="Times New Roman" w:eastAsia="Times New Roman" w:hAnsi="Times New Roman" w:cs="Times New Roman"/>
          <w:sz w:val="40"/>
          <w:szCs w:val="40"/>
        </w:rPr>
        <w:t> “Therefore, one who Lives in My Divine Will can say, as the Angel said to the Holy women on the way to the Sepulcher, </w:t>
      </w:r>
      <w:r w:rsidRPr="00A32A1A">
        <w:rPr>
          <w:rFonts w:ascii="Times New Roman" w:eastAsia="Times New Roman" w:hAnsi="Times New Roman" w:cs="Times New Roman"/>
          <w:b/>
          <w:bCs/>
          <w:sz w:val="40"/>
          <w:szCs w:val="40"/>
        </w:rPr>
        <w:t xml:space="preserve">‘He is Risen.  He is not here </w:t>
      </w:r>
      <w:proofErr w:type="spellStart"/>
      <w:r w:rsidRPr="00A32A1A">
        <w:rPr>
          <w:rFonts w:ascii="Times New Roman" w:eastAsia="Times New Roman" w:hAnsi="Times New Roman" w:cs="Times New Roman"/>
          <w:b/>
          <w:bCs/>
          <w:sz w:val="40"/>
          <w:szCs w:val="40"/>
        </w:rPr>
        <w:t>any more</w:t>
      </w:r>
      <w:proofErr w:type="spellEnd"/>
      <w:r w:rsidRPr="00A32A1A">
        <w:rPr>
          <w:rFonts w:ascii="Times New Roman" w:eastAsia="Times New Roman" w:hAnsi="Times New Roman" w:cs="Times New Roman"/>
          <w:b/>
          <w:bCs/>
          <w:sz w:val="40"/>
          <w:szCs w:val="40"/>
        </w:rPr>
        <w:t>.' </w:t>
      </w:r>
      <w:r w:rsidRPr="00A32A1A">
        <w:rPr>
          <w:rFonts w:ascii="Times New Roman" w:eastAsia="Times New Roman" w:hAnsi="Times New Roman" w:cs="Times New Roman"/>
          <w:sz w:val="40"/>
          <w:szCs w:val="40"/>
        </w:rPr>
        <w:t xml:space="preserve">  One who Lives in My Divine Will can also say, ‘My human will </w:t>
      </w:r>
      <w:proofErr w:type="gramStart"/>
      <w:r w:rsidRPr="00A32A1A">
        <w:rPr>
          <w:rFonts w:ascii="Times New Roman" w:eastAsia="Times New Roman" w:hAnsi="Times New Roman" w:cs="Times New Roman"/>
          <w:sz w:val="40"/>
          <w:szCs w:val="40"/>
        </w:rPr>
        <w:t>is</w:t>
      </w:r>
      <w:proofErr w:type="gramEnd"/>
      <w:r w:rsidRPr="00A32A1A">
        <w:rPr>
          <w:rFonts w:ascii="Times New Roman" w:eastAsia="Times New Roman" w:hAnsi="Times New Roman" w:cs="Times New Roman"/>
          <w:sz w:val="40"/>
          <w:szCs w:val="40"/>
        </w:rPr>
        <w:t xml:space="preserve"> not with me any longer—it is </w:t>
      </w:r>
      <w:r w:rsidRPr="00A32A1A">
        <w:rPr>
          <w:rFonts w:ascii="Times New Roman" w:eastAsia="Times New Roman" w:hAnsi="Times New Roman" w:cs="Times New Roman"/>
          <w:b/>
          <w:bCs/>
          <w:sz w:val="40"/>
          <w:szCs w:val="40"/>
        </w:rPr>
        <w:t>Risen Again</w:t>
      </w:r>
      <w:r w:rsidRPr="00A32A1A">
        <w:rPr>
          <w:rFonts w:ascii="Times New Roman" w:eastAsia="Times New Roman" w:hAnsi="Times New Roman" w:cs="Times New Roman"/>
          <w:sz w:val="40"/>
          <w:szCs w:val="40"/>
        </w:rPr>
        <w:t xml:space="preserve"> in the Fiat.’  And if the circumstances of Life, opportunities and sufferings surround the creature, as if they were looking for her human will, she can answer: ‘My human will </w:t>
      </w:r>
      <w:proofErr w:type="gramStart"/>
      <w:r w:rsidRPr="00A32A1A">
        <w:rPr>
          <w:rFonts w:ascii="Times New Roman" w:eastAsia="Times New Roman" w:hAnsi="Times New Roman" w:cs="Times New Roman"/>
          <w:sz w:val="40"/>
          <w:szCs w:val="40"/>
        </w:rPr>
        <w:t>is</w:t>
      </w:r>
      <w:proofErr w:type="gramEnd"/>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n </w:t>
      </w:r>
      <w:r w:rsidRPr="00A32A1A">
        <w:rPr>
          <w:rFonts w:ascii="Times New Roman" w:eastAsia="Times New Roman" w:hAnsi="Times New Roman" w:cs="Times New Roman"/>
          <w:b/>
          <w:bCs/>
          <w:sz w:val="40"/>
          <w:szCs w:val="40"/>
        </w:rPr>
        <w:t>Again;</w:t>
      </w:r>
      <w:r w:rsidRPr="00A32A1A">
        <w:rPr>
          <w:rFonts w:ascii="Times New Roman" w:eastAsia="Times New Roman" w:hAnsi="Times New Roman" w:cs="Times New Roman"/>
          <w:sz w:val="40"/>
          <w:szCs w:val="40"/>
        </w:rPr>
        <w:t> it is not in my power anymore.  I Possess, in Exchange, the Divine Will, and I want to Cover with Its Light all things around me—circumstances and sufferings, to make them like many Divine Conquests.’” </w:t>
      </w:r>
    </w:p>
    <w:p w14:paraId="12AF69E2" w14:textId="77777777" w:rsidR="00A32A1A" w:rsidRPr="00A32A1A" w:rsidRDefault="00A32A1A" w:rsidP="00A32A1A">
      <w:pPr>
        <w:spacing w:after="0" w:line="240" w:lineRule="auto"/>
        <w:rPr>
          <w:rFonts w:ascii="Times New Roman" w:eastAsia="Times New Roman" w:hAnsi="Times New Roman" w:cs="Times New Roman"/>
          <w:sz w:val="40"/>
          <w:szCs w:val="40"/>
        </w:rPr>
      </w:pPr>
    </w:p>
    <w:p w14:paraId="6E7DB899" w14:textId="77777777" w:rsidR="00A32A1A" w:rsidRPr="00A32A1A" w:rsidRDefault="00A32A1A" w:rsidP="00A32A1A">
      <w:pPr>
        <w:spacing w:after="0" w:line="240" w:lineRule="auto"/>
        <w:ind w:firstLine="540"/>
        <w:jc w:val="both"/>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V36 – 7.11.38 – </w:t>
      </w:r>
      <w:r w:rsidRPr="00A32A1A">
        <w:rPr>
          <w:rFonts w:ascii="Times New Roman" w:eastAsia="Times New Roman" w:hAnsi="Times New Roman" w:cs="Times New Roman"/>
          <w:sz w:val="40"/>
          <w:szCs w:val="40"/>
        </w:rPr>
        <w:t>“…As the creature does her Acts in My Divine Will, she is Reborn in God and God in her, and these Births shall Make New Horizons </w:t>
      </w:r>
      <w:r w:rsidRPr="00A32A1A">
        <w:rPr>
          <w:rFonts w:ascii="Times New Roman" w:eastAsia="Times New Roman" w:hAnsi="Times New Roman" w:cs="Times New Roman"/>
          <w:b/>
          <w:bCs/>
          <w:sz w:val="40"/>
          <w:szCs w:val="40"/>
        </w:rPr>
        <w:t>Arise</w:t>
      </w:r>
      <w:r w:rsidRPr="00A32A1A">
        <w:rPr>
          <w:rFonts w:ascii="Times New Roman" w:eastAsia="Times New Roman" w:hAnsi="Times New Roman" w:cs="Times New Roman"/>
          <w:sz w:val="40"/>
          <w:szCs w:val="40"/>
        </w:rPr>
        <w:t xml:space="preserve">: More Beautiful Heavens, Brighter Suns, New Divine Knowledge.  For every additional Act she does in Our Divine Will, </w:t>
      </w:r>
      <w:proofErr w:type="gramStart"/>
      <w:r w:rsidRPr="00A32A1A">
        <w:rPr>
          <w:rFonts w:ascii="Times New Roman" w:eastAsia="Times New Roman" w:hAnsi="Times New Roman" w:cs="Times New Roman"/>
          <w:sz w:val="40"/>
          <w:szCs w:val="40"/>
        </w:rPr>
        <w:t>We</w:t>
      </w:r>
      <w:proofErr w:type="gramEnd"/>
      <w:r w:rsidRPr="00A32A1A">
        <w:rPr>
          <w:rFonts w:ascii="Times New Roman" w:eastAsia="Times New Roman" w:hAnsi="Times New Roman" w:cs="Times New Roman"/>
          <w:sz w:val="40"/>
          <w:szCs w:val="40"/>
        </w:rPr>
        <w:t xml:space="preserve"> feel More Moved to Make Ourselves Known, We feel More Confident in Placing Our Trust in her, since Our Divine Will is in her.  She shall Know how to keep with Jealousy What We Tell her and What We Give her.  Therefore, in every New Birth she shall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to New Love, New Sanctity, New Beauty.  Then, looking at her in a Delirium of Love, We Say to her</w:t>
      </w:r>
      <w:proofErr w:type="gramStart"/>
      <w:r w:rsidRPr="00A32A1A">
        <w:rPr>
          <w:rFonts w:ascii="Times New Roman" w:eastAsia="Times New Roman" w:hAnsi="Times New Roman" w:cs="Times New Roman"/>
          <w:sz w:val="40"/>
          <w:szCs w:val="40"/>
        </w:rPr>
        <w:t>:  ‘</w:t>
      </w:r>
      <w:proofErr w:type="gramEnd"/>
      <w:r w:rsidRPr="00A32A1A">
        <w:rPr>
          <w:rFonts w:ascii="Times New Roman" w:eastAsia="Times New Roman" w:hAnsi="Times New Roman" w:cs="Times New Roman"/>
          <w:sz w:val="40"/>
          <w:szCs w:val="40"/>
        </w:rPr>
        <w:t>Our Divine Will Makes you More and More Beautiful, More and More Saint, and the More you Live in It the More you Grow and </w:t>
      </w:r>
      <w:r w:rsidRPr="00A32A1A">
        <w:rPr>
          <w:rFonts w:ascii="Times New Roman" w:eastAsia="Times New Roman" w:hAnsi="Times New Roman" w:cs="Times New Roman"/>
          <w:b/>
          <w:bCs/>
          <w:sz w:val="40"/>
          <w:szCs w:val="40"/>
        </w:rPr>
        <w:t>Rise</w:t>
      </w:r>
      <w:r w:rsidRPr="00A32A1A">
        <w:rPr>
          <w:rFonts w:ascii="Times New Roman" w:eastAsia="Times New Roman" w:hAnsi="Times New Roman" w:cs="Times New Roman"/>
          <w:sz w:val="40"/>
          <w:szCs w:val="40"/>
        </w:rPr>
        <w:t> </w:t>
      </w:r>
      <w:r w:rsidRPr="00A32A1A">
        <w:rPr>
          <w:rFonts w:ascii="Times New Roman" w:eastAsia="Times New Roman" w:hAnsi="Times New Roman" w:cs="Times New Roman"/>
          <w:b/>
          <w:bCs/>
          <w:sz w:val="40"/>
          <w:szCs w:val="40"/>
        </w:rPr>
        <w:t>Again </w:t>
      </w:r>
      <w:r w:rsidRPr="00A32A1A">
        <w:rPr>
          <w:rFonts w:ascii="Times New Roman" w:eastAsia="Times New Roman" w:hAnsi="Times New Roman" w:cs="Times New Roman"/>
          <w:sz w:val="40"/>
          <w:szCs w:val="40"/>
        </w:rPr>
        <w:t>in Our Divine Being.”</w:t>
      </w:r>
    </w:p>
    <w:p w14:paraId="681FB9F2" w14:textId="77777777" w:rsidR="00A32A1A" w:rsidRPr="00A32A1A" w:rsidRDefault="00A32A1A" w:rsidP="00A32A1A">
      <w:pPr>
        <w:spacing w:after="120" w:line="240" w:lineRule="auto"/>
        <w:jc w:val="center"/>
        <w:rPr>
          <w:rFonts w:ascii="Calibri" w:eastAsia="Times New Roman" w:hAnsi="Calibri" w:cs="Calibri"/>
          <w:sz w:val="40"/>
          <w:szCs w:val="40"/>
        </w:rPr>
      </w:pPr>
    </w:p>
    <w:p w14:paraId="242D5634" w14:textId="77777777" w:rsidR="00A32A1A" w:rsidRPr="00A32A1A" w:rsidRDefault="00A32A1A" w:rsidP="00A32A1A">
      <w:pPr>
        <w:spacing w:after="120" w:line="240" w:lineRule="auto"/>
        <w:jc w:val="center"/>
        <w:rPr>
          <w:rFonts w:ascii="Times New Roman" w:eastAsia="Times New Roman" w:hAnsi="Times New Roman" w:cs="Times New Roman"/>
          <w:sz w:val="40"/>
          <w:szCs w:val="40"/>
        </w:rPr>
      </w:pPr>
      <w:r w:rsidRPr="00A32A1A">
        <w:rPr>
          <w:rFonts w:ascii="Times New Roman" w:eastAsia="Times New Roman" w:hAnsi="Times New Roman" w:cs="Times New Roman"/>
          <w:b/>
          <w:bCs/>
          <w:sz w:val="40"/>
          <w:szCs w:val="40"/>
        </w:rPr>
        <w:t>FIAT!</w:t>
      </w:r>
    </w:p>
    <w:p w14:paraId="7A50C1D5" w14:textId="77777777" w:rsidR="000B6C2C" w:rsidRPr="00A32A1A" w:rsidRDefault="000B6C2C">
      <w:pPr>
        <w:rPr>
          <w:sz w:val="40"/>
          <w:szCs w:val="40"/>
        </w:rPr>
      </w:pPr>
    </w:p>
    <w:sectPr w:rsidR="000B6C2C" w:rsidRPr="00A3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1A"/>
    <w:rsid w:val="000B6C2C"/>
    <w:rsid w:val="001146A8"/>
    <w:rsid w:val="00A3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F2A3"/>
  <w15:chartTrackingRefBased/>
  <w15:docId w15:val="{CBE4FE2E-46DF-405A-9BC2-7B6FFDF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2669">
      <w:bodyDiv w:val="1"/>
      <w:marLeft w:val="0"/>
      <w:marRight w:val="0"/>
      <w:marTop w:val="0"/>
      <w:marBottom w:val="0"/>
      <w:divBdr>
        <w:top w:val="none" w:sz="0" w:space="0" w:color="auto"/>
        <w:left w:val="none" w:sz="0" w:space="0" w:color="auto"/>
        <w:bottom w:val="none" w:sz="0" w:space="0" w:color="auto"/>
        <w:right w:val="none" w:sz="0" w:space="0" w:color="auto"/>
      </w:divBdr>
      <w:divsChild>
        <w:div w:id="1914965836">
          <w:marLeft w:val="0"/>
          <w:marRight w:val="0"/>
          <w:marTop w:val="0"/>
          <w:marBottom w:val="0"/>
          <w:divBdr>
            <w:top w:val="none" w:sz="0" w:space="0" w:color="auto"/>
            <w:left w:val="none" w:sz="0" w:space="0" w:color="auto"/>
            <w:bottom w:val="none" w:sz="0" w:space="0" w:color="auto"/>
            <w:right w:val="none" w:sz="0" w:space="0" w:color="auto"/>
          </w:divBdr>
        </w:div>
        <w:div w:id="1968663731">
          <w:marLeft w:val="0"/>
          <w:marRight w:val="0"/>
          <w:marTop w:val="0"/>
          <w:marBottom w:val="0"/>
          <w:divBdr>
            <w:top w:val="none" w:sz="0" w:space="0" w:color="auto"/>
            <w:left w:val="none" w:sz="0" w:space="0" w:color="auto"/>
            <w:bottom w:val="none" w:sz="0" w:space="0" w:color="auto"/>
            <w:right w:val="none" w:sz="0" w:space="0" w:color="auto"/>
          </w:divBdr>
        </w:div>
        <w:div w:id="885485867">
          <w:marLeft w:val="0"/>
          <w:marRight w:val="0"/>
          <w:marTop w:val="0"/>
          <w:marBottom w:val="0"/>
          <w:divBdr>
            <w:top w:val="none" w:sz="0" w:space="0" w:color="auto"/>
            <w:left w:val="none" w:sz="0" w:space="0" w:color="auto"/>
            <w:bottom w:val="none" w:sz="0" w:space="0" w:color="auto"/>
            <w:right w:val="none" w:sz="0" w:space="0" w:color="auto"/>
          </w:divBdr>
        </w:div>
        <w:div w:id="546645732">
          <w:marLeft w:val="0"/>
          <w:marRight w:val="0"/>
          <w:marTop w:val="0"/>
          <w:marBottom w:val="0"/>
          <w:divBdr>
            <w:top w:val="none" w:sz="0" w:space="0" w:color="auto"/>
            <w:left w:val="none" w:sz="0" w:space="0" w:color="auto"/>
            <w:bottom w:val="none" w:sz="0" w:space="0" w:color="auto"/>
            <w:right w:val="none" w:sz="0" w:space="0" w:color="auto"/>
          </w:divBdr>
        </w:div>
        <w:div w:id="46422838">
          <w:marLeft w:val="0"/>
          <w:marRight w:val="0"/>
          <w:marTop w:val="0"/>
          <w:marBottom w:val="0"/>
          <w:divBdr>
            <w:top w:val="none" w:sz="0" w:space="0" w:color="auto"/>
            <w:left w:val="none" w:sz="0" w:space="0" w:color="auto"/>
            <w:bottom w:val="none" w:sz="0" w:space="0" w:color="auto"/>
            <w:right w:val="none" w:sz="0" w:space="0" w:color="auto"/>
          </w:divBdr>
          <w:divsChild>
            <w:div w:id="1033924791">
              <w:marLeft w:val="0"/>
              <w:marRight w:val="0"/>
              <w:marTop w:val="0"/>
              <w:marBottom w:val="0"/>
              <w:divBdr>
                <w:top w:val="none" w:sz="0" w:space="0" w:color="auto"/>
                <w:left w:val="none" w:sz="0" w:space="0" w:color="auto"/>
                <w:bottom w:val="none" w:sz="0" w:space="0" w:color="auto"/>
                <w:right w:val="none" w:sz="0" w:space="0" w:color="auto"/>
              </w:divBdr>
              <w:divsChild>
                <w:div w:id="102066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42794">
                      <w:marLeft w:val="0"/>
                      <w:marRight w:val="0"/>
                      <w:marTop w:val="0"/>
                      <w:marBottom w:val="0"/>
                      <w:divBdr>
                        <w:top w:val="none" w:sz="0" w:space="0" w:color="auto"/>
                        <w:left w:val="none" w:sz="0" w:space="0" w:color="auto"/>
                        <w:bottom w:val="none" w:sz="0" w:space="0" w:color="auto"/>
                        <w:right w:val="none" w:sz="0" w:space="0" w:color="auto"/>
                      </w:divBdr>
                    </w:div>
                  </w:divsChild>
                </w:div>
                <w:div w:id="13364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151203">
                      <w:marLeft w:val="0"/>
                      <w:marRight w:val="0"/>
                      <w:marTop w:val="0"/>
                      <w:marBottom w:val="0"/>
                      <w:divBdr>
                        <w:top w:val="none" w:sz="0" w:space="0" w:color="auto"/>
                        <w:left w:val="none" w:sz="0" w:space="0" w:color="auto"/>
                        <w:bottom w:val="none" w:sz="0" w:space="0" w:color="auto"/>
                        <w:right w:val="none" w:sz="0" w:space="0" w:color="auto"/>
                      </w:divBdr>
                    </w:div>
                  </w:divsChild>
                </w:div>
                <w:div w:id="198249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6990">
                      <w:marLeft w:val="0"/>
                      <w:marRight w:val="0"/>
                      <w:marTop w:val="0"/>
                      <w:marBottom w:val="0"/>
                      <w:divBdr>
                        <w:top w:val="none" w:sz="0" w:space="0" w:color="auto"/>
                        <w:left w:val="none" w:sz="0" w:space="0" w:color="auto"/>
                        <w:bottom w:val="none" w:sz="0" w:space="0" w:color="auto"/>
                        <w:right w:val="none" w:sz="0" w:space="0" w:color="auto"/>
                      </w:divBdr>
                    </w:div>
                  </w:divsChild>
                </w:div>
                <w:div w:id="1263301570">
                  <w:marLeft w:val="0"/>
                  <w:marRight w:val="0"/>
                  <w:marTop w:val="0"/>
                  <w:marBottom w:val="0"/>
                  <w:divBdr>
                    <w:top w:val="none" w:sz="0" w:space="0" w:color="auto"/>
                    <w:left w:val="none" w:sz="0" w:space="0" w:color="auto"/>
                    <w:bottom w:val="none" w:sz="0" w:space="0" w:color="auto"/>
                    <w:right w:val="none" w:sz="0" w:space="0" w:color="auto"/>
                  </w:divBdr>
                </w:div>
                <w:div w:id="87045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51">
                      <w:marLeft w:val="0"/>
                      <w:marRight w:val="0"/>
                      <w:marTop w:val="0"/>
                      <w:marBottom w:val="0"/>
                      <w:divBdr>
                        <w:top w:val="none" w:sz="0" w:space="0" w:color="auto"/>
                        <w:left w:val="none" w:sz="0" w:space="0" w:color="auto"/>
                        <w:bottom w:val="none" w:sz="0" w:space="0" w:color="auto"/>
                        <w:right w:val="none" w:sz="0" w:space="0" w:color="auto"/>
                      </w:divBdr>
                    </w:div>
                  </w:divsChild>
                </w:div>
                <w:div w:id="2122527500">
                  <w:marLeft w:val="0"/>
                  <w:marRight w:val="0"/>
                  <w:marTop w:val="0"/>
                  <w:marBottom w:val="0"/>
                  <w:divBdr>
                    <w:top w:val="none" w:sz="0" w:space="0" w:color="auto"/>
                    <w:left w:val="none" w:sz="0" w:space="0" w:color="auto"/>
                    <w:bottom w:val="none" w:sz="0" w:space="0" w:color="auto"/>
                    <w:right w:val="none" w:sz="0" w:space="0" w:color="auto"/>
                  </w:divBdr>
                </w:div>
                <w:div w:id="84332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Peter DePalma</cp:lastModifiedBy>
  <cp:revision>2</cp:revision>
  <dcterms:created xsi:type="dcterms:W3CDTF">2023-05-08T20:02:00Z</dcterms:created>
  <dcterms:modified xsi:type="dcterms:W3CDTF">2023-05-08T20:02:00Z</dcterms:modified>
</cp:coreProperties>
</file>